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CA93" w14:textId="3158E0DB" w:rsidR="00B01C47" w:rsidRPr="00E40347" w:rsidRDefault="00F66F07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 w:rsidRPr="00E40347">
        <w:rPr>
          <w:rFonts w:ascii="Avenir Book" w:hAnsi="Avenir Book"/>
          <w:b/>
          <w:bCs/>
          <w:lang w:val="en-GB"/>
        </w:rPr>
        <w:t xml:space="preserve">Morning </w:t>
      </w:r>
      <w:r w:rsidR="000D2762" w:rsidRPr="00E40347">
        <w:rPr>
          <w:rFonts w:ascii="Avenir Book" w:hAnsi="Avenir Book"/>
          <w:b/>
          <w:bCs/>
          <w:lang w:val="en-GB"/>
        </w:rPr>
        <w:t>sermon</w:t>
      </w:r>
      <w:r w:rsidR="00BE0F74">
        <w:rPr>
          <w:rFonts w:ascii="Avenir Book" w:hAnsi="Avenir Book"/>
          <w:b/>
          <w:bCs/>
          <w:lang w:val="en-GB"/>
        </w:rPr>
        <w:t xml:space="preserve"> series: Heaven Meets Earth</w:t>
      </w:r>
      <w:r w:rsidR="000772D9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6072A328" w14:textId="28EA16CA" w:rsidR="00F84E4E" w:rsidRPr="00332E73" w:rsidRDefault="00E92545" w:rsidP="00F84E4E">
      <w:pPr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F84E4E">
        <w:rPr>
          <w:rFonts w:ascii="Avenir Book" w:hAnsi="Avenir Book" w:cs="Arial Unicode MS"/>
          <w:b/>
          <w:color w:val="000000"/>
          <w:sz w:val="22"/>
          <w:szCs w:val="22"/>
          <w:u w:val="single" w:color="000000"/>
          <w:lang w:val="en-GB" w:eastAsia="en-GB"/>
        </w:rPr>
        <w:t>Freely Given</w:t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D62F0A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D62F0A" w:rsidRPr="00590F9C">
        <w:rPr>
          <w:rFonts w:ascii="Avenir Book" w:hAnsi="Avenir Book" w:cs="Arial Unicode MS"/>
          <w:bCs/>
          <w:color w:val="000000"/>
          <w:sz w:val="22"/>
          <w:szCs w:val="22"/>
          <w:u w:color="000000"/>
          <w:lang w:val="en-GB" w:eastAsia="en-GB"/>
        </w:rPr>
        <w:t>(</w:t>
      </w:r>
      <w:r w:rsidR="00470358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Matthew 9v</w:t>
      </w:r>
      <w:r w:rsidR="00A056C0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35 to 10v16</w:t>
      </w:r>
      <w:r w:rsidR="00D62F0A" w:rsidRPr="00E40347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)</w:t>
      </w:r>
    </w:p>
    <w:p w14:paraId="60188832" w14:textId="0A367263" w:rsidR="00F84E4E" w:rsidRPr="00FC3322" w:rsidRDefault="00F84E4E" w:rsidP="00FC3322">
      <w:pP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 w:rsidRPr="00F84E4E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If you’re looking in on Christianity this morning, 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you</w:t>
      </w:r>
      <w:r w:rsidRPr="00F84E4E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might be surprised to hear that the idea of sharing is </w:t>
      </w:r>
      <w:r w:rsidR="00FC3322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very 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central. How?</w:t>
      </w:r>
    </w:p>
    <w:p w14:paraId="05BE2216" w14:textId="65CF02E0" w:rsidR="00BE0F74" w:rsidRPr="00470358" w:rsidRDefault="00F84E4E" w:rsidP="00332E73">
      <w:pPr>
        <w:rPr>
          <w:rFonts w:ascii="Avenir Book" w:hAnsi="Avenir Book" w:cs="Arial Unicode MS"/>
          <w:i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What does it mean for us to live like Jesus, her</w:t>
      </w:r>
      <w:r w:rsidR="00FC3322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e</w:t>
      </w: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in Abingdon in the 21</w:t>
      </w:r>
      <w:r w:rsidRPr="00F84E4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vertAlign w:val="superscript"/>
          <w:lang w:val="en-GB" w:eastAsia="en-GB"/>
        </w:rPr>
        <w:t>st</w:t>
      </w: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Century</w:t>
      </w:r>
      <w:r w:rsidR="00EC62E1" w:rsidRPr="00BE0F74">
        <w:rPr>
          <w:rFonts w:ascii="Avenir Book" w:hAnsi="Avenir Book" w:cs="Arial Unicode MS"/>
          <w:i/>
          <w:color w:val="000000"/>
          <w:sz w:val="20"/>
          <w:szCs w:val="20"/>
          <w:u w:color="000000"/>
          <w:lang w:val="en-GB" w:eastAsia="en-GB"/>
        </w:rPr>
        <w:t>?</w:t>
      </w:r>
    </w:p>
    <w:p w14:paraId="19EFE262" w14:textId="77777777" w:rsidR="00D62F0A" w:rsidRPr="00E40347" w:rsidRDefault="00D62F0A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2CC931C" w14:textId="202A0780" w:rsidR="00D62F0A" w:rsidRDefault="00D62F0A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F84E4E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Sent with authority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F84E4E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9v35</w:t>
      </w:r>
      <w:r w:rsidR="00DC147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-</w:t>
      </w:r>
      <w:r w:rsidR="00F84E4E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10v5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16971F91" w14:textId="508943A0" w:rsidR="001A0189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9624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The kind of compassion God feels for people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Pr="009624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is deep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(9v36). That’s why the Father freely gives us the Son. This</w:t>
      </w:r>
      <w:r w:rsidRPr="009624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free gift </w:t>
      </w:r>
      <w:r w:rsidR="00DC147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(10v7) </w:t>
      </w:r>
      <w:r w:rsidRPr="009624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is wonderful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</w:t>
      </w:r>
      <w:r w:rsidRPr="009624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unconditional love that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permanently </w:t>
      </w:r>
      <w:r w:rsidRPr="009624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accepts you and changes your heart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.</w:t>
      </w:r>
      <w:r w:rsidR="00DC147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It really is free.</w:t>
      </w:r>
    </w:p>
    <w:p w14:paraId="6CA891CC" w14:textId="19EE1DD2" w:rsidR="0096244A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5EFACB8B" w14:textId="4CA51B27" w:rsidR="0096244A" w:rsidRPr="00CD5D16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Jesus gives us the authority and power to do his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DC147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life-giving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 missional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work</w:t>
      </w:r>
      <w:r w:rsidR="00DC147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(compare 4v17, 9v35 and 10v1, 7-8)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. </w:t>
      </w:r>
      <w:r w:rsidRPr="00DC1472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Do we see the desperate need of the many people around us </w:t>
      </w:r>
      <w:r w:rsidR="00D5789D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who are </w:t>
      </w:r>
      <w:r w:rsidRPr="00DC1472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trying to live without the love of Christ?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Pr="00CD5D16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Do we pray out of heartfelt compassion</w:t>
      </w:r>
      <w:r w:rsidR="00DC1472" w:rsidRPr="00CD5D16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for them</w:t>
      </w:r>
      <w:r w:rsidRPr="00CD5D16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, as in 9v38? </w:t>
      </w:r>
    </w:p>
    <w:p w14:paraId="116967F6" w14:textId="77777777" w:rsidR="0096244A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F6D82A0" w14:textId="1255500F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2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r w:rsidR="00F84E4E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Sent to give freely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F84E4E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10v5-8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AE2E46E" w14:textId="77777777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DB4651A" w14:textId="0D02A1AA" w:rsidR="0096244A" w:rsidRDefault="0096244A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</w:pPr>
      <w:r w:rsidRPr="0096244A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Israel was small and seemingly insignificant (v5-6).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Christ care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d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passionately about 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the crowds </w:t>
      </w:r>
      <w:r w:rsidR="00DC147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in that time and place 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(9v36)</w:t>
      </w:r>
      <w:r w:rsidR="00FC332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. H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e cares passionately</w:t>
      </w:r>
      <w:r w:rsidR="00DC147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,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today</w:t>
      </w:r>
      <w:r w:rsidR="00DC147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,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about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people in Abingdon </w:t>
      </w:r>
      <w:r w:rsidR="00FC332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(and beyond)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who are his and do not yet know him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. </w:t>
      </w:r>
    </w:p>
    <w:p w14:paraId="1F2F0EE9" w14:textId="6B5BBCBC" w:rsidR="0096244A" w:rsidRDefault="0096244A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</w:pPr>
    </w:p>
    <w:p w14:paraId="50B9E442" w14:textId="28D622E7" w:rsidR="0096244A" w:rsidRPr="0096244A" w:rsidRDefault="0096244A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</w:pP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Christ gave himself to us freely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and he 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calls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us</w:t>
      </w:r>
      <w:r w:rsidR="00D5789D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, similarly,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to give our lives away to the people around us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.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We’re sent </w:t>
      </w:r>
      <w:r w:rsidR="00DC147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by him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to live like </w:t>
      </w:r>
      <w:r w:rsidR="00DC1472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him</w:t>
      </w:r>
      <w:r w:rsidR="00D5789D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sym w:font="Symbol" w:char="F02D"/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to love freely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and unconditionally </w:t>
      </w:r>
      <w:r w:rsidRPr="0096244A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from the heart</w:t>
      </w:r>
      <w:r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 xml:space="preserve"> (v</w:t>
      </w:r>
      <w:r w:rsidR="007C7BBE">
        <w:rPr>
          <w:rFonts w:ascii="Avenir Book" w:eastAsia="MS Mincho" w:hAnsi="Avenir Book" w:cs="Calibri"/>
          <w:bCs/>
          <w:sz w:val="20"/>
          <w:szCs w:val="20"/>
          <w:bdr w:val="none" w:sz="0" w:space="0" w:color="auto"/>
        </w:rPr>
        <w:t>8).</w:t>
      </w:r>
    </w:p>
    <w:p w14:paraId="09F17D8C" w14:textId="77777777" w:rsidR="001A0189" w:rsidRDefault="001A0189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06A1B76" w14:textId="74718F58" w:rsidR="001A0189" w:rsidRPr="001A0189" w:rsidRDefault="007C7BBE" w:rsidP="007C7BBE">
      <w:pP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Are we praying passionately</w:t>
      </w: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,</w:t>
      </w: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as we start </w:t>
      </w:r>
      <w:r w:rsidR="00DC1472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this</w:t>
      </w: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new church year</w:t>
      </w: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,</w:t>
      </w: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that Christ would do something powerful</w:t>
      </w: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ly life-giving </w:t>
      </w: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through the mission of </w:t>
      </w:r>
      <w:r w:rsidR="00DC1472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people at </w:t>
      </w: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Abbey</w:t>
      </w: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?</w:t>
      </w:r>
      <w:r w:rsidRPr="007C7BBE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 </w:t>
      </w:r>
    </w:p>
    <w:p w14:paraId="00722CDE" w14:textId="77777777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372FF327" w14:textId="0A2EDC82" w:rsidR="00BE0F74" w:rsidRP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3)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F84E4E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Sent into difficulty</w:t>
      </w:r>
      <w:r w:rsidR="00470358" w:rsidRPr="00470358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</w:t>
      </w:r>
      <w:r w:rsidR="00F84E4E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10v9-16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6635F25" w14:textId="77777777" w:rsidR="00BE0F74" w:rsidRPr="00E40347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77C7E40" w14:textId="17042453" w:rsidR="00FC3322" w:rsidRDefault="00FC3322" w:rsidP="00DC1472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This work Christ entrusts to us will sometimes be hard and risky, but God provides for us as we </w:t>
      </w:r>
      <w:r w:rsidR="00DC1472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work for him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(v9-10). There is a spiritual battle, with eternal outcomes at stake, and so there will also be opposition (v14-16). But we have the amazing opportunity to share in the power of Christ’s kingdom and in bringing his compassionate love to those around us.</w:t>
      </w:r>
    </w:p>
    <w:p w14:paraId="14F2317D" w14:textId="77777777" w:rsidR="00DC1472" w:rsidRPr="009E63BD" w:rsidRDefault="00DC1472" w:rsidP="00DC1472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</w:p>
    <w:p w14:paraId="063371F0" w14:textId="77777777" w:rsidR="0066117E" w:rsidRPr="00435363" w:rsidRDefault="0066117E" w:rsidP="0066117E">
      <w:pPr>
        <w:rPr>
          <w:sz w:val="20"/>
          <w:szCs w:val="20"/>
          <w:lang w:val="en-GB" w:eastAsia="en-GB"/>
        </w:rPr>
      </w:pPr>
      <w:r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eastAsia="en-GB"/>
        </w:rPr>
        <w:t xml:space="preserve">Heaven meets Earth, as </w:t>
      </w:r>
      <w:r>
        <w:rPr>
          <w:rFonts w:ascii="Avenir Book" w:hAnsi="Avenir Book" w:cs="Arial Unicode MS"/>
          <w:b/>
          <w:color w:val="000000"/>
          <w:sz w:val="22"/>
          <w:szCs w:val="22"/>
          <w:u w:color="000000"/>
          <w:lang w:eastAsia="en-GB"/>
        </w:rPr>
        <w:t>Christ its King sends us out to share the life of his Kingdom!</w:t>
      </w:r>
    </w:p>
    <w:p w14:paraId="534C7ADC" w14:textId="37CCB80C" w:rsidR="00EC62E1" w:rsidRPr="00E40347" w:rsidRDefault="00FC3322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>
        <w:rPr>
          <w:rFonts w:ascii="Avenir Book" w:hAnsi="Avenir Book"/>
          <w:b/>
          <w:bCs/>
          <w:lang w:val="en-GB"/>
        </w:rPr>
        <w:t>Evening</w:t>
      </w:r>
      <w:r w:rsidR="00EC62E1" w:rsidRPr="00E40347">
        <w:rPr>
          <w:rFonts w:ascii="Avenir Book" w:hAnsi="Avenir Book"/>
          <w:b/>
          <w:bCs/>
          <w:lang w:val="en-GB"/>
        </w:rPr>
        <w:t xml:space="preserve"> sermon</w:t>
      </w:r>
      <w:r w:rsidR="00EC62E1">
        <w:rPr>
          <w:rFonts w:ascii="Avenir Book" w:hAnsi="Avenir Book"/>
          <w:b/>
          <w:bCs/>
          <w:lang w:val="en-GB"/>
        </w:rPr>
        <w:t xml:space="preserve"> series: </w:t>
      </w:r>
      <w:r w:rsidR="00590F9C">
        <w:rPr>
          <w:rFonts w:ascii="Avenir Book" w:hAnsi="Avenir Book"/>
          <w:b/>
          <w:bCs/>
          <w:lang w:val="en-GB"/>
        </w:rPr>
        <w:t>Song of the King</w:t>
      </w:r>
      <w:r w:rsidR="00EC62E1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38123332" w14:textId="32195334" w:rsidR="00EC62E1" w:rsidRPr="00E40347" w:rsidRDefault="00EC62E1" w:rsidP="00D5789D">
      <w:pPr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590F9C">
        <w:rPr>
          <w:rFonts w:ascii="Avenir Book" w:hAnsi="Avenir Book" w:cs="Arial Unicode MS"/>
          <w:b/>
          <w:color w:val="000000"/>
          <w:sz w:val="22"/>
          <w:szCs w:val="22"/>
          <w:u w:val="single" w:color="000000"/>
          <w:lang w:val="en-GB" w:eastAsia="en-GB"/>
        </w:rPr>
        <w:t>Victory!</w:t>
      </w:r>
      <w:r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" </w:t>
      </w:r>
      <w:r w:rsidR="00590F9C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(Psalm 20)</w:t>
      </w:r>
    </w:p>
    <w:p w14:paraId="42E9D9CB" w14:textId="77777777" w:rsidR="008C09B7" w:rsidRDefault="008C09B7" w:rsidP="00D5789D">
      <w:pP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</w:p>
    <w:p w14:paraId="7A9FCD74" w14:textId="1470B559" w:rsidR="00EC62E1" w:rsidRDefault="001C504A" w:rsidP="00D5789D">
      <w:pP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Should we read the Bible backwards?</w:t>
      </w:r>
    </w:p>
    <w:p w14:paraId="6C977DFC" w14:textId="3A05AF4A" w:rsidR="001C504A" w:rsidRPr="001C504A" w:rsidRDefault="001C504A" w:rsidP="00D5789D">
      <w:pPr>
        <w:rPr>
          <w:rFonts w:ascii="Avenir Book" w:hAnsi="Avenir Book" w:cs="Arial Unicode MS"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Jesus</w:t>
      </w:r>
      <w:r w:rsidR="00975872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in Matthew’s gospel: the anointed King, the son of David</w:t>
      </w:r>
      <w:r w:rsidR="00D5789D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.</w:t>
      </w:r>
    </w:p>
    <w:p w14:paraId="5F99D02D" w14:textId="77777777" w:rsidR="00EC62E1" w:rsidRPr="00E40347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AD44410" w14:textId="769A6904" w:rsidR="00EC62E1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1C504A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The prayer of God’s people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(v1-</w:t>
      </w:r>
      <w:r w:rsidR="001C50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5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2C43DB00" w14:textId="77777777" w:rsidR="00EC62E1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423569E3" w14:textId="20551F02" w:rsidR="00EC62E1" w:rsidRDefault="00975872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Prayer that the King’s rule will be advanced </w:t>
      </w:r>
      <w:r w:rsidR="008C09B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sym w:font="Symbol" w:char="F02D"/>
      </w:r>
      <w:r w:rsidR="008C09B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a prayer for victory.</w:t>
      </w:r>
    </w:p>
    <w:p w14:paraId="7C935688" w14:textId="3B6B9232" w:rsidR="008C09B7" w:rsidRDefault="008C09B7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9395559" w14:textId="77777777" w:rsidR="00295EF7" w:rsidRDefault="00295EF7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62C0FF8" w14:textId="77777777" w:rsidR="00EC62E1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336D6327" w14:textId="7CBE68FF" w:rsidR="00EC62E1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2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r w:rsidR="001C504A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The victory of God’s people</w:t>
      </w:r>
      <w:r w:rsidR="001C504A"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(v</w:t>
      </w:r>
      <w:r w:rsidR="001C504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6-</w:t>
      </w:r>
      <w:r w:rsidR="0097587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9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0681A2A4" w14:textId="63F407B0" w:rsidR="00EC62E1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3D7C77A" w14:textId="7AFA87B0" w:rsidR="00975872" w:rsidRDefault="00975872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Confidence in God’s covenant promises </w:t>
      </w:r>
      <w:r w:rsidR="008C09B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sym w:font="Symbol" w:char="F02D"/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he is </w:t>
      </w:r>
      <w:r w:rsidR="008C09B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completely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faithful 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as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we trust 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his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promises and call out to him (v6-8).</w:t>
      </w:r>
    </w:p>
    <w:p w14:paraId="18EFC562" w14:textId="77777777" w:rsidR="00975872" w:rsidRDefault="00975872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A0177DF" w14:textId="5C179203" w:rsidR="00EC62E1" w:rsidRDefault="00975872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When the King is victorious, God’s people are victorious (v9).</w:t>
      </w:r>
    </w:p>
    <w:p w14:paraId="34B208B1" w14:textId="2D04309D" w:rsidR="00295EF7" w:rsidRDefault="00295EF7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4C9C75C" w14:textId="77777777" w:rsidR="00295EF7" w:rsidRPr="001A0189" w:rsidRDefault="00295EF7" w:rsidP="00D5789D">
      <w:pP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</w:p>
    <w:p w14:paraId="390794F7" w14:textId="77777777" w:rsidR="00EC62E1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72EAACCE" w14:textId="3DEBE0D9" w:rsidR="00EC62E1" w:rsidRPr="00BE0F74" w:rsidRDefault="00EC62E1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3)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1C504A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The confidence of Christ’s people</w:t>
      </w:r>
      <w:bookmarkStart w:id="0" w:name="_GoBack"/>
      <w:bookmarkEnd w:id="0"/>
    </w:p>
    <w:p w14:paraId="5346AB2E" w14:textId="77777777" w:rsidR="00295EF7" w:rsidRPr="00E40347" w:rsidRDefault="00295EF7" w:rsidP="00D5789D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78106A86" w14:textId="77777777" w:rsidR="00D5789D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Romans 1v1-4, 1 Corinthians 15v25-26.</w:t>
      </w:r>
    </w:p>
    <w:p w14:paraId="3684E50C" w14:textId="77777777" w:rsidR="00D5789D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Christ the King </w:t>
      </w:r>
      <w:r w:rsidR="009719FB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is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already victorious through his cross and resurrection.</w:t>
      </w:r>
    </w:p>
    <w:p w14:paraId="6F0606AB" w14:textId="378A6D14" w:rsidR="00EC62E1" w:rsidRDefault="009719FB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The Kingdom is “</w:t>
      </w:r>
      <w:r w:rsidRPr="009719FB">
        <w:rPr>
          <w:rFonts w:ascii="Avenir Book" w:hAnsi="Avenir Book" w:cs="Arial Unicode MS"/>
          <w:i/>
          <w:iCs/>
          <w:color w:val="000000"/>
          <w:sz w:val="20"/>
          <w:szCs w:val="20"/>
          <w:u w:color="000000"/>
          <w:lang w:eastAsia="en-GB"/>
        </w:rPr>
        <w:t>now but not yet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”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sym w:font="Symbol" w:char="F02D"/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breaking in 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powerfully </w:t>
      </w:r>
      <w:r w:rsidRPr="009719FB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now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, but </w:t>
      </w:r>
      <w:r w:rsidRPr="009719FB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not yet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complete.</w:t>
      </w:r>
    </w:p>
    <w:p w14:paraId="6D54F490" w14:textId="6F372076" w:rsidR="00975872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</w:p>
    <w:p w14:paraId="5B9E6530" w14:textId="3BDE492B" w:rsidR="009719FB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Two ways</w:t>
      </w:r>
      <w:r w:rsidR="00D5789D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for us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to pray Psalm 20:</w:t>
      </w:r>
    </w:p>
    <w:p w14:paraId="59BBF31A" w14:textId="77777777" w:rsidR="009719FB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taking refuge in </w:t>
      </w:r>
      <w:r w:rsidRPr="00975872">
        <w:rPr>
          <w:rFonts w:ascii="Avenir Book" w:hAnsi="Avenir Book" w:cs="Arial Unicode MS"/>
          <w:color w:val="000000"/>
          <w:sz w:val="20"/>
          <w:szCs w:val="20"/>
          <w:u w:val="single"/>
          <w:lang w:eastAsia="en-GB"/>
        </w:rPr>
        <w:t>the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King, the Son (v6-8);</w:t>
      </w:r>
    </w:p>
    <w:p w14:paraId="65074EFC" w14:textId="77777777" w:rsidR="00D5789D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and praying for Christ’s kingdom rule to be advanced now (v1-5).</w:t>
      </w:r>
    </w:p>
    <w:p w14:paraId="7C59D043" w14:textId="7E4B1494" w:rsidR="00295EF7" w:rsidRDefault="00975872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The victory is </w:t>
      </w:r>
      <w:r w:rsidR="00D5789D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already 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won (v6). Let’s be praying for its fruit and harvest (Matthew </w:t>
      </w:r>
      <w:r w:rsidR="008C09B7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9v37-38)</w:t>
      </w:r>
      <w:r w:rsidR="00CD5D16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.</w:t>
      </w:r>
    </w:p>
    <w:p w14:paraId="553ACED9" w14:textId="77777777" w:rsidR="00EC62E1" w:rsidRPr="009E63BD" w:rsidRDefault="00EC62E1" w:rsidP="00D5789D">
      <w:pP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</w:p>
    <w:p w14:paraId="5F2C27B0" w14:textId="742C627F" w:rsidR="00295EF7" w:rsidRPr="00D5789D" w:rsidRDefault="00295EF7" w:rsidP="00D5789D">
      <w:pPr>
        <w:rPr>
          <w:bCs/>
          <w:sz w:val="20"/>
          <w:szCs w:val="20"/>
          <w:lang w:val="en-GB" w:eastAsia="en-GB"/>
        </w:rPr>
      </w:pPr>
      <w:r w:rsidRP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Heaven meets Earth, </w:t>
      </w:r>
      <w:r w:rsidR="00CD5D16" w:rsidRP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then, </w:t>
      </w:r>
      <w:r w:rsidRP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as we pray for Christ’s rule of 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life and </w:t>
      </w:r>
      <w:r w:rsidRP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love</w:t>
      </w:r>
      <w:r w:rsid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</w:t>
      </w:r>
      <w:r w:rsidRPr="00D5789D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to be advanced!</w:t>
      </w:r>
    </w:p>
    <w:p w14:paraId="7A318C9C" w14:textId="1E041779" w:rsidR="00804CB7" w:rsidRPr="00435363" w:rsidRDefault="00804CB7" w:rsidP="00D5789D">
      <w:pPr>
        <w:rPr>
          <w:sz w:val="20"/>
          <w:szCs w:val="20"/>
          <w:lang w:val="en-GB" w:eastAsia="en-GB"/>
        </w:rPr>
      </w:pPr>
    </w:p>
    <w:sectPr w:rsidR="00804CB7" w:rsidRPr="00435363" w:rsidSect="00332E73">
      <w:pgSz w:w="16817" w:h="11901" w:orient="landscape"/>
      <w:pgMar w:top="284" w:right="720" w:bottom="284" w:left="720" w:header="0" w:footer="0" w:gutter="0"/>
      <w:cols w:num="2"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27D7" w14:textId="77777777" w:rsidR="001127BB" w:rsidRDefault="001127BB">
      <w:r>
        <w:separator/>
      </w:r>
    </w:p>
  </w:endnote>
  <w:endnote w:type="continuationSeparator" w:id="0">
    <w:p w14:paraId="11DDA99B" w14:textId="77777777" w:rsidR="001127BB" w:rsidRDefault="0011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DC5E" w14:textId="77777777" w:rsidR="001127BB" w:rsidRDefault="001127BB">
      <w:r>
        <w:separator/>
      </w:r>
    </w:p>
  </w:footnote>
  <w:footnote w:type="continuationSeparator" w:id="0">
    <w:p w14:paraId="2FE4C93D" w14:textId="77777777" w:rsidR="001127BB" w:rsidRDefault="0011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24D"/>
    <w:multiLevelType w:val="multilevel"/>
    <w:tmpl w:val="C9E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5229"/>
    <w:multiLevelType w:val="hybridMultilevel"/>
    <w:tmpl w:val="87D2ED56"/>
    <w:styleLink w:val="ImportedStyle2"/>
    <w:lvl w:ilvl="0" w:tplc="A288B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C7B5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6CB5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8C6B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70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5C2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4E17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0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6702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067C2C"/>
    <w:multiLevelType w:val="hybridMultilevel"/>
    <w:tmpl w:val="08B6A0AA"/>
    <w:styleLink w:val="ImportedStyle3"/>
    <w:lvl w:ilvl="0" w:tplc="12489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950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A78C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C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CC52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4881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0A41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4FD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AF7A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5B39E7"/>
    <w:multiLevelType w:val="hybridMultilevel"/>
    <w:tmpl w:val="2A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44EC"/>
    <w:multiLevelType w:val="hybridMultilevel"/>
    <w:tmpl w:val="99D6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DE7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34AE"/>
    <w:multiLevelType w:val="hybridMultilevel"/>
    <w:tmpl w:val="5B4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3BED"/>
    <w:multiLevelType w:val="hybridMultilevel"/>
    <w:tmpl w:val="5534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BA6"/>
    <w:multiLevelType w:val="hybridMultilevel"/>
    <w:tmpl w:val="7A00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545AC"/>
    <w:multiLevelType w:val="hybridMultilevel"/>
    <w:tmpl w:val="56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235A"/>
    <w:multiLevelType w:val="hybridMultilevel"/>
    <w:tmpl w:val="EC80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1E9"/>
    <w:multiLevelType w:val="hybridMultilevel"/>
    <w:tmpl w:val="2290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21B8"/>
    <w:multiLevelType w:val="hybridMultilevel"/>
    <w:tmpl w:val="4D563F7C"/>
    <w:lvl w:ilvl="0" w:tplc="8F2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80066"/>
    <w:multiLevelType w:val="hybridMultilevel"/>
    <w:tmpl w:val="DD82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C5C62"/>
    <w:multiLevelType w:val="hybridMultilevel"/>
    <w:tmpl w:val="08B6A0AA"/>
    <w:numStyleLink w:val="ImportedStyle3"/>
  </w:abstractNum>
  <w:abstractNum w:abstractNumId="15" w15:restartNumberingAfterBreak="0">
    <w:nsid w:val="527218C6"/>
    <w:multiLevelType w:val="hybridMultilevel"/>
    <w:tmpl w:val="2D60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4015"/>
    <w:multiLevelType w:val="hybridMultilevel"/>
    <w:tmpl w:val="4FFE5652"/>
    <w:styleLink w:val="ImportedStyle1"/>
    <w:lvl w:ilvl="0" w:tplc="0AEC5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9632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5B20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C0EC0">
      <w:start w:val="1"/>
      <w:numFmt w:val="bullet"/>
      <w:lvlText w:val="•"/>
      <w:lvlJc w:val="left"/>
      <w:pPr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4896E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E1EBC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656">
      <w:start w:val="1"/>
      <w:numFmt w:val="bullet"/>
      <w:lvlText w:val="•"/>
      <w:lvlJc w:val="left"/>
      <w:pPr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A33A4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44104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1A3B5B"/>
    <w:multiLevelType w:val="hybridMultilevel"/>
    <w:tmpl w:val="980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73981"/>
    <w:multiLevelType w:val="hybridMultilevel"/>
    <w:tmpl w:val="906E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35C5C"/>
    <w:multiLevelType w:val="hybridMultilevel"/>
    <w:tmpl w:val="4FFE5652"/>
    <w:numStyleLink w:val="ImportedStyle1"/>
  </w:abstractNum>
  <w:abstractNum w:abstractNumId="20" w15:restartNumberingAfterBreak="0">
    <w:nsid w:val="65912A37"/>
    <w:multiLevelType w:val="hybridMultilevel"/>
    <w:tmpl w:val="87D2ED56"/>
    <w:numStyleLink w:val="ImportedStyle2"/>
  </w:abstractNum>
  <w:abstractNum w:abstractNumId="21" w15:restartNumberingAfterBreak="0">
    <w:nsid w:val="662E3138"/>
    <w:multiLevelType w:val="hybridMultilevel"/>
    <w:tmpl w:val="E3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9"/>
    <w:lvlOverride w:ilvl="0">
      <w:lvl w:ilvl="0" w:tplc="66FE83D0">
        <w:start w:val="1"/>
        <w:numFmt w:val="bullet"/>
        <w:lvlText w:val="•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FA01FE">
        <w:start w:val="1"/>
        <w:numFmt w:val="bullet"/>
        <w:lvlText w:val="o"/>
        <w:lvlJc w:val="left"/>
        <w:pPr>
          <w:ind w:left="10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ABAEA">
        <w:start w:val="1"/>
        <w:numFmt w:val="bullet"/>
        <w:lvlText w:val="▪"/>
        <w:lvlJc w:val="left"/>
        <w:pPr>
          <w:ind w:left="17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8033EA">
        <w:start w:val="1"/>
        <w:numFmt w:val="bullet"/>
        <w:lvlText w:val="•"/>
        <w:lvlJc w:val="left"/>
        <w:pPr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3CBDFA">
        <w:start w:val="1"/>
        <w:numFmt w:val="bullet"/>
        <w:lvlText w:val="o"/>
        <w:lvlJc w:val="left"/>
        <w:pPr>
          <w:ind w:left="32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0246">
        <w:start w:val="1"/>
        <w:numFmt w:val="bullet"/>
        <w:lvlText w:val="▪"/>
        <w:lvlJc w:val="left"/>
        <w:pPr>
          <w:ind w:left="39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68D4CE">
        <w:start w:val="1"/>
        <w:numFmt w:val="bullet"/>
        <w:lvlText w:val="•"/>
        <w:lvlJc w:val="left"/>
        <w:pPr>
          <w:ind w:left="46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D8824C">
        <w:start w:val="1"/>
        <w:numFmt w:val="bullet"/>
        <w:lvlText w:val="o"/>
        <w:lvlJc w:val="left"/>
        <w:pPr>
          <w:ind w:left="53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0A8944">
        <w:start w:val="1"/>
        <w:numFmt w:val="bullet"/>
        <w:lvlText w:val="▪"/>
        <w:lvlJc w:val="left"/>
        <w:pPr>
          <w:ind w:left="61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0"/>
  </w:num>
  <w:num w:numId="6">
    <w:abstractNumId w:val="2"/>
  </w:num>
  <w:num w:numId="7">
    <w:abstractNumId w:val="14"/>
  </w:num>
  <w:num w:numId="8">
    <w:abstractNumId w:val="8"/>
  </w:num>
  <w:num w:numId="9">
    <w:abstractNumId w:val="17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18"/>
  </w:num>
  <w:num w:numId="18">
    <w:abstractNumId w:val="9"/>
  </w:num>
  <w:num w:numId="19">
    <w:abstractNumId w:val="12"/>
  </w:num>
  <w:num w:numId="20">
    <w:abstractNumId w:val="10"/>
  </w:num>
  <w:num w:numId="21">
    <w:abstractNumId w:val="21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0"/>
    <w:rsid w:val="000040CB"/>
    <w:rsid w:val="00005833"/>
    <w:rsid w:val="00006956"/>
    <w:rsid w:val="00006D78"/>
    <w:rsid w:val="00010407"/>
    <w:rsid w:val="0001147F"/>
    <w:rsid w:val="000114CF"/>
    <w:rsid w:val="00016258"/>
    <w:rsid w:val="000177CD"/>
    <w:rsid w:val="00020141"/>
    <w:rsid w:val="00020D9D"/>
    <w:rsid w:val="00022C31"/>
    <w:rsid w:val="00025A37"/>
    <w:rsid w:val="0002797C"/>
    <w:rsid w:val="00034BB2"/>
    <w:rsid w:val="000359F3"/>
    <w:rsid w:val="000415C7"/>
    <w:rsid w:val="0004464A"/>
    <w:rsid w:val="0004637C"/>
    <w:rsid w:val="00052705"/>
    <w:rsid w:val="00054650"/>
    <w:rsid w:val="000553A8"/>
    <w:rsid w:val="000604B7"/>
    <w:rsid w:val="00061620"/>
    <w:rsid w:val="0006683C"/>
    <w:rsid w:val="00070BEF"/>
    <w:rsid w:val="00073FCC"/>
    <w:rsid w:val="000772D9"/>
    <w:rsid w:val="00077AB9"/>
    <w:rsid w:val="00080531"/>
    <w:rsid w:val="00082B8B"/>
    <w:rsid w:val="000832D9"/>
    <w:rsid w:val="0009181A"/>
    <w:rsid w:val="00091B70"/>
    <w:rsid w:val="000A0795"/>
    <w:rsid w:val="000A13D9"/>
    <w:rsid w:val="000A624F"/>
    <w:rsid w:val="000A6E44"/>
    <w:rsid w:val="000B19A5"/>
    <w:rsid w:val="000B4FED"/>
    <w:rsid w:val="000B6FE7"/>
    <w:rsid w:val="000C19B5"/>
    <w:rsid w:val="000D2370"/>
    <w:rsid w:val="000D2762"/>
    <w:rsid w:val="000D55DB"/>
    <w:rsid w:val="000D5CC8"/>
    <w:rsid w:val="000D7886"/>
    <w:rsid w:val="000E4B4D"/>
    <w:rsid w:val="000E5311"/>
    <w:rsid w:val="000E75E7"/>
    <w:rsid w:val="000F2F83"/>
    <w:rsid w:val="000F3B93"/>
    <w:rsid w:val="000F56C7"/>
    <w:rsid w:val="000F6CE8"/>
    <w:rsid w:val="000F736A"/>
    <w:rsid w:val="000F7682"/>
    <w:rsid w:val="001002E7"/>
    <w:rsid w:val="001007E9"/>
    <w:rsid w:val="00100A39"/>
    <w:rsid w:val="00101CEE"/>
    <w:rsid w:val="00103AA2"/>
    <w:rsid w:val="00104D3C"/>
    <w:rsid w:val="00105C28"/>
    <w:rsid w:val="00111A24"/>
    <w:rsid w:val="001127BB"/>
    <w:rsid w:val="00113E77"/>
    <w:rsid w:val="001148BF"/>
    <w:rsid w:val="0011515A"/>
    <w:rsid w:val="00122270"/>
    <w:rsid w:val="00123EC0"/>
    <w:rsid w:val="001247AF"/>
    <w:rsid w:val="00125955"/>
    <w:rsid w:val="00127282"/>
    <w:rsid w:val="00127A29"/>
    <w:rsid w:val="001302F3"/>
    <w:rsid w:val="00130851"/>
    <w:rsid w:val="00131B8E"/>
    <w:rsid w:val="001348AE"/>
    <w:rsid w:val="0013520F"/>
    <w:rsid w:val="001352BC"/>
    <w:rsid w:val="0013746A"/>
    <w:rsid w:val="00140F85"/>
    <w:rsid w:val="001446EA"/>
    <w:rsid w:val="00144D5E"/>
    <w:rsid w:val="00151140"/>
    <w:rsid w:val="001636D4"/>
    <w:rsid w:val="0016410D"/>
    <w:rsid w:val="00164E50"/>
    <w:rsid w:val="00166F45"/>
    <w:rsid w:val="00167455"/>
    <w:rsid w:val="00167E52"/>
    <w:rsid w:val="00172880"/>
    <w:rsid w:val="00174F5A"/>
    <w:rsid w:val="00175C10"/>
    <w:rsid w:val="001761B2"/>
    <w:rsid w:val="00180DC5"/>
    <w:rsid w:val="0018107C"/>
    <w:rsid w:val="0018175A"/>
    <w:rsid w:val="00182218"/>
    <w:rsid w:val="00185D7E"/>
    <w:rsid w:val="00190AB7"/>
    <w:rsid w:val="00193256"/>
    <w:rsid w:val="00193865"/>
    <w:rsid w:val="001951C8"/>
    <w:rsid w:val="00195C3A"/>
    <w:rsid w:val="0019765C"/>
    <w:rsid w:val="00197B9E"/>
    <w:rsid w:val="001A0189"/>
    <w:rsid w:val="001A1469"/>
    <w:rsid w:val="001A17FE"/>
    <w:rsid w:val="001A5669"/>
    <w:rsid w:val="001A6F9A"/>
    <w:rsid w:val="001B497D"/>
    <w:rsid w:val="001B5717"/>
    <w:rsid w:val="001B61EC"/>
    <w:rsid w:val="001B73E7"/>
    <w:rsid w:val="001C0C4F"/>
    <w:rsid w:val="001C2260"/>
    <w:rsid w:val="001C4893"/>
    <w:rsid w:val="001C504A"/>
    <w:rsid w:val="001C676A"/>
    <w:rsid w:val="001C7ACA"/>
    <w:rsid w:val="001D2EB5"/>
    <w:rsid w:val="001E2B42"/>
    <w:rsid w:val="001E3846"/>
    <w:rsid w:val="001E7180"/>
    <w:rsid w:val="001F05DB"/>
    <w:rsid w:val="001F25B6"/>
    <w:rsid w:val="001F29F9"/>
    <w:rsid w:val="001F590B"/>
    <w:rsid w:val="001F5B45"/>
    <w:rsid w:val="001F754C"/>
    <w:rsid w:val="00201122"/>
    <w:rsid w:val="00205F5C"/>
    <w:rsid w:val="00210028"/>
    <w:rsid w:val="00210FFD"/>
    <w:rsid w:val="00211ABB"/>
    <w:rsid w:val="00212CF2"/>
    <w:rsid w:val="00212E82"/>
    <w:rsid w:val="002131AC"/>
    <w:rsid w:val="002206F0"/>
    <w:rsid w:val="00220A65"/>
    <w:rsid w:val="0022142B"/>
    <w:rsid w:val="00221B8D"/>
    <w:rsid w:val="00222684"/>
    <w:rsid w:val="0022349E"/>
    <w:rsid w:val="00225310"/>
    <w:rsid w:val="00225A48"/>
    <w:rsid w:val="00226F56"/>
    <w:rsid w:val="0022713F"/>
    <w:rsid w:val="00231A4A"/>
    <w:rsid w:val="00232495"/>
    <w:rsid w:val="0023382F"/>
    <w:rsid w:val="00233E4F"/>
    <w:rsid w:val="002346DF"/>
    <w:rsid w:val="0023684F"/>
    <w:rsid w:val="0024075F"/>
    <w:rsid w:val="00242132"/>
    <w:rsid w:val="002469C0"/>
    <w:rsid w:val="002508D7"/>
    <w:rsid w:val="00254514"/>
    <w:rsid w:val="0025463A"/>
    <w:rsid w:val="00255C7A"/>
    <w:rsid w:val="00256315"/>
    <w:rsid w:val="0026019B"/>
    <w:rsid w:val="00260700"/>
    <w:rsid w:val="00261104"/>
    <w:rsid w:val="0026593C"/>
    <w:rsid w:val="00267051"/>
    <w:rsid w:val="0026789B"/>
    <w:rsid w:val="00274ACA"/>
    <w:rsid w:val="00274B79"/>
    <w:rsid w:val="002774C8"/>
    <w:rsid w:val="00277773"/>
    <w:rsid w:val="002806BB"/>
    <w:rsid w:val="002807B2"/>
    <w:rsid w:val="0028419A"/>
    <w:rsid w:val="00284C1F"/>
    <w:rsid w:val="00285FA8"/>
    <w:rsid w:val="002866CD"/>
    <w:rsid w:val="00287657"/>
    <w:rsid w:val="0029005B"/>
    <w:rsid w:val="00290151"/>
    <w:rsid w:val="0029405D"/>
    <w:rsid w:val="00294F57"/>
    <w:rsid w:val="00295EF7"/>
    <w:rsid w:val="0029730B"/>
    <w:rsid w:val="002A0D44"/>
    <w:rsid w:val="002A1B5D"/>
    <w:rsid w:val="002A32CB"/>
    <w:rsid w:val="002A4577"/>
    <w:rsid w:val="002A4C52"/>
    <w:rsid w:val="002A5AD3"/>
    <w:rsid w:val="002A67D2"/>
    <w:rsid w:val="002A6B42"/>
    <w:rsid w:val="002A794B"/>
    <w:rsid w:val="002B19DB"/>
    <w:rsid w:val="002B3770"/>
    <w:rsid w:val="002B510E"/>
    <w:rsid w:val="002C063D"/>
    <w:rsid w:val="002C2844"/>
    <w:rsid w:val="002C6EC8"/>
    <w:rsid w:val="002C72E2"/>
    <w:rsid w:val="002C7345"/>
    <w:rsid w:val="002D0077"/>
    <w:rsid w:val="002D12C9"/>
    <w:rsid w:val="002D25AE"/>
    <w:rsid w:val="002E1141"/>
    <w:rsid w:val="002E25E6"/>
    <w:rsid w:val="002E2721"/>
    <w:rsid w:val="002E3775"/>
    <w:rsid w:val="002E423F"/>
    <w:rsid w:val="002E4B36"/>
    <w:rsid w:val="002E5826"/>
    <w:rsid w:val="002E7A47"/>
    <w:rsid w:val="002F2E3F"/>
    <w:rsid w:val="002F46EE"/>
    <w:rsid w:val="002F56B8"/>
    <w:rsid w:val="002F5A4B"/>
    <w:rsid w:val="002F5E53"/>
    <w:rsid w:val="002F6402"/>
    <w:rsid w:val="003035B9"/>
    <w:rsid w:val="00304A13"/>
    <w:rsid w:val="00304E63"/>
    <w:rsid w:val="0030542A"/>
    <w:rsid w:val="00306008"/>
    <w:rsid w:val="00306228"/>
    <w:rsid w:val="00312D1E"/>
    <w:rsid w:val="00313C3F"/>
    <w:rsid w:val="00314FB0"/>
    <w:rsid w:val="00321B4E"/>
    <w:rsid w:val="00321CB9"/>
    <w:rsid w:val="003228F1"/>
    <w:rsid w:val="00324A32"/>
    <w:rsid w:val="003264C6"/>
    <w:rsid w:val="00327005"/>
    <w:rsid w:val="00330B46"/>
    <w:rsid w:val="00332232"/>
    <w:rsid w:val="003322C7"/>
    <w:rsid w:val="00332A5C"/>
    <w:rsid w:val="00332E73"/>
    <w:rsid w:val="00333A94"/>
    <w:rsid w:val="00333DCD"/>
    <w:rsid w:val="0033501B"/>
    <w:rsid w:val="003377EF"/>
    <w:rsid w:val="00337EFB"/>
    <w:rsid w:val="00342BA5"/>
    <w:rsid w:val="0034301C"/>
    <w:rsid w:val="003440CE"/>
    <w:rsid w:val="00344200"/>
    <w:rsid w:val="00350360"/>
    <w:rsid w:val="00352866"/>
    <w:rsid w:val="0035396C"/>
    <w:rsid w:val="00353FAD"/>
    <w:rsid w:val="00354310"/>
    <w:rsid w:val="00356490"/>
    <w:rsid w:val="003572A4"/>
    <w:rsid w:val="00360377"/>
    <w:rsid w:val="00360BAD"/>
    <w:rsid w:val="00360C63"/>
    <w:rsid w:val="00361B02"/>
    <w:rsid w:val="00366967"/>
    <w:rsid w:val="0037262D"/>
    <w:rsid w:val="00374924"/>
    <w:rsid w:val="0037520B"/>
    <w:rsid w:val="00376A03"/>
    <w:rsid w:val="00380D2F"/>
    <w:rsid w:val="00382D86"/>
    <w:rsid w:val="00382E61"/>
    <w:rsid w:val="003843DB"/>
    <w:rsid w:val="003925D2"/>
    <w:rsid w:val="0039292D"/>
    <w:rsid w:val="003933A0"/>
    <w:rsid w:val="003A2BA3"/>
    <w:rsid w:val="003A40A6"/>
    <w:rsid w:val="003B0BD8"/>
    <w:rsid w:val="003B0CCE"/>
    <w:rsid w:val="003B127E"/>
    <w:rsid w:val="003B1C35"/>
    <w:rsid w:val="003B470F"/>
    <w:rsid w:val="003B6467"/>
    <w:rsid w:val="003B6FC4"/>
    <w:rsid w:val="003C47F4"/>
    <w:rsid w:val="003C5661"/>
    <w:rsid w:val="003C6E94"/>
    <w:rsid w:val="003D5AC4"/>
    <w:rsid w:val="003D5B2F"/>
    <w:rsid w:val="003E1AA4"/>
    <w:rsid w:val="003E49A2"/>
    <w:rsid w:val="003F0DC0"/>
    <w:rsid w:val="003F0E10"/>
    <w:rsid w:val="003F1482"/>
    <w:rsid w:val="003F3C0F"/>
    <w:rsid w:val="003F4ABD"/>
    <w:rsid w:val="003F7FC6"/>
    <w:rsid w:val="00400D91"/>
    <w:rsid w:val="00400F77"/>
    <w:rsid w:val="00401A10"/>
    <w:rsid w:val="00401DEB"/>
    <w:rsid w:val="00402C06"/>
    <w:rsid w:val="004045E2"/>
    <w:rsid w:val="004050B7"/>
    <w:rsid w:val="004074F4"/>
    <w:rsid w:val="004160B9"/>
    <w:rsid w:val="00417FBA"/>
    <w:rsid w:val="00420E7E"/>
    <w:rsid w:val="00424671"/>
    <w:rsid w:val="0042523D"/>
    <w:rsid w:val="00425E92"/>
    <w:rsid w:val="0042606B"/>
    <w:rsid w:val="00426842"/>
    <w:rsid w:val="00430A7A"/>
    <w:rsid w:val="00433DF7"/>
    <w:rsid w:val="00434192"/>
    <w:rsid w:val="00435363"/>
    <w:rsid w:val="004364F2"/>
    <w:rsid w:val="00436844"/>
    <w:rsid w:val="00436F40"/>
    <w:rsid w:val="004411B8"/>
    <w:rsid w:val="00442526"/>
    <w:rsid w:val="00444A82"/>
    <w:rsid w:val="0044542F"/>
    <w:rsid w:val="0044705B"/>
    <w:rsid w:val="004505E9"/>
    <w:rsid w:val="00451E48"/>
    <w:rsid w:val="004536F1"/>
    <w:rsid w:val="004551EC"/>
    <w:rsid w:val="004555D2"/>
    <w:rsid w:val="00455B70"/>
    <w:rsid w:val="00456804"/>
    <w:rsid w:val="00456928"/>
    <w:rsid w:val="00456A12"/>
    <w:rsid w:val="00460F51"/>
    <w:rsid w:val="00463021"/>
    <w:rsid w:val="004633A3"/>
    <w:rsid w:val="00464551"/>
    <w:rsid w:val="00467EC0"/>
    <w:rsid w:val="0047028B"/>
    <w:rsid w:val="00470358"/>
    <w:rsid w:val="004705BE"/>
    <w:rsid w:val="00471B76"/>
    <w:rsid w:val="004763AD"/>
    <w:rsid w:val="00484523"/>
    <w:rsid w:val="00484799"/>
    <w:rsid w:val="00484C12"/>
    <w:rsid w:val="00485E76"/>
    <w:rsid w:val="0049182C"/>
    <w:rsid w:val="004931A4"/>
    <w:rsid w:val="004934FD"/>
    <w:rsid w:val="004946D4"/>
    <w:rsid w:val="004966EB"/>
    <w:rsid w:val="00496F68"/>
    <w:rsid w:val="004A1BBC"/>
    <w:rsid w:val="004A1E5E"/>
    <w:rsid w:val="004A246D"/>
    <w:rsid w:val="004A27FC"/>
    <w:rsid w:val="004A3E5E"/>
    <w:rsid w:val="004A73D9"/>
    <w:rsid w:val="004B038E"/>
    <w:rsid w:val="004B0A40"/>
    <w:rsid w:val="004B2DA2"/>
    <w:rsid w:val="004B3E79"/>
    <w:rsid w:val="004B43A7"/>
    <w:rsid w:val="004B60B8"/>
    <w:rsid w:val="004C010D"/>
    <w:rsid w:val="004C2FA6"/>
    <w:rsid w:val="004C3798"/>
    <w:rsid w:val="004C42B5"/>
    <w:rsid w:val="004C4F6C"/>
    <w:rsid w:val="004C5E1F"/>
    <w:rsid w:val="004C6782"/>
    <w:rsid w:val="004C741C"/>
    <w:rsid w:val="004D0760"/>
    <w:rsid w:val="004D1A10"/>
    <w:rsid w:val="004D2072"/>
    <w:rsid w:val="004D25F9"/>
    <w:rsid w:val="004D2E29"/>
    <w:rsid w:val="004D4822"/>
    <w:rsid w:val="004D4EBD"/>
    <w:rsid w:val="004D707C"/>
    <w:rsid w:val="004D7CD5"/>
    <w:rsid w:val="004E12A5"/>
    <w:rsid w:val="004E1662"/>
    <w:rsid w:val="004E2E19"/>
    <w:rsid w:val="004F1573"/>
    <w:rsid w:val="004F1829"/>
    <w:rsid w:val="004F295D"/>
    <w:rsid w:val="00505013"/>
    <w:rsid w:val="0050673A"/>
    <w:rsid w:val="0051202D"/>
    <w:rsid w:val="00516A73"/>
    <w:rsid w:val="00525717"/>
    <w:rsid w:val="005268F2"/>
    <w:rsid w:val="0052703C"/>
    <w:rsid w:val="00527142"/>
    <w:rsid w:val="005279EE"/>
    <w:rsid w:val="00531EEA"/>
    <w:rsid w:val="0053365B"/>
    <w:rsid w:val="00535B04"/>
    <w:rsid w:val="005362CF"/>
    <w:rsid w:val="00537CE3"/>
    <w:rsid w:val="005404D6"/>
    <w:rsid w:val="005427E6"/>
    <w:rsid w:val="005449F7"/>
    <w:rsid w:val="005451BA"/>
    <w:rsid w:val="0054747B"/>
    <w:rsid w:val="00547771"/>
    <w:rsid w:val="005540B4"/>
    <w:rsid w:val="00554D27"/>
    <w:rsid w:val="005558C0"/>
    <w:rsid w:val="005609D7"/>
    <w:rsid w:val="00564C7C"/>
    <w:rsid w:val="00565683"/>
    <w:rsid w:val="0056691C"/>
    <w:rsid w:val="0056701D"/>
    <w:rsid w:val="00567C85"/>
    <w:rsid w:val="00571E70"/>
    <w:rsid w:val="005731AE"/>
    <w:rsid w:val="00576D56"/>
    <w:rsid w:val="00580846"/>
    <w:rsid w:val="00582B82"/>
    <w:rsid w:val="00584D02"/>
    <w:rsid w:val="00590F9C"/>
    <w:rsid w:val="0059107C"/>
    <w:rsid w:val="00592E57"/>
    <w:rsid w:val="00593379"/>
    <w:rsid w:val="005936C4"/>
    <w:rsid w:val="005954AE"/>
    <w:rsid w:val="005963E0"/>
    <w:rsid w:val="00596BFE"/>
    <w:rsid w:val="005A1309"/>
    <w:rsid w:val="005A2515"/>
    <w:rsid w:val="005A2A7C"/>
    <w:rsid w:val="005A5417"/>
    <w:rsid w:val="005B0BF4"/>
    <w:rsid w:val="005B11F8"/>
    <w:rsid w:val="005B1504"/>
    <w:rsid w:val="005C064A"/>
    <w:rsid w:val="005C15FD"/>
    <w:rsid w:val="005C1E50"/>
    <w:rsid w:val="005C3D22"/>
    <w:rsid w:val="005D2212"/>
    <w:rsid w:val="005D2441"/>
    <w:rsid w:val="005D3690"/>
    <w:rsid w:val="005D4245"/>
    <w:rsid w:val="005E0157"/>
    <w:rsid w:val="005E128E"/>
    <w:rsid w:val="005E2425"/>
    <w:rsid w:val="005E2683"/>
    <w:rsid w:val="005E657B"/>
    <w:rsid w:val="005F0128"/>
    <w:rsid w:val="005F659C"/>
    <w:rsid w:val="005F7B21"/>
    <w:rsid w:val="00601320"/>
    <w:rsid w:val="00603C83"/>
    <w:rsid w:val="00604440"/>
    <w:rsid w:val="006054EE"/>
    <w:rsid w:val="00605E0F"/>
    <w:rsid w:val="00605E29"/>
    <w:rsid w:val="006102D6"/>
    <w:rsid w:val="00612305"/>
    <w:rsid w:val="00612908"/>
    <w:rsid w:val="00612D6F"/>
    <w:rsid w:val="00613FF8"/>
    <w:rsid w:val="00616D16"/>
    <w:rsid w:val="00620180"/>
    <w:rsid w:val="0062365B"/>
    <w:rsid w:val="00625824"/>
    <w:rsid w:val="00625F0A"/>
    <w:rsid w:val="00631214"/>
    <w:rsid w:val="00632EDC"/>
    <w:rsid w:val="006346C7"/>
    <w:rsid w:val="006403D2"/>
    <w:rsid w:val="0064138C"/>
    <w:rsid w:val="0064152E"/>
    <w:rsid w:val="00643157"/>
    <w:rsid w:val="00644CDA"/>
    <w:rsid w:val="00646093"/>
    <w:rsid w:val="00647767"/>
    <w:rsid w:val="00651967"/>
    <w:rsid w:val="0065198A"/>
    <w:rsid w:val="00653951"/>
    <w:rsid w:val="006541B5"/>
    <w:rsid w:val="006543EE"/>
    <w:rsid w:val="00654C81"/>
    <w:rsid w:val="0065609A"/>
    <w:rsid w:val="00657F6C"/>
    <w:rsid w:val="00660452"/>
    <w:rsid w:val="0066117E"/>
    <w:rsid w:val="00663F55"/>
    <w:rsid w:val="00671CA0"/>
    <w:rsid w:val="0067324A"/>
    <w:rsid w:val="00675706"/>
    <w:rsid w:val="00682622"/>
    <w:rsid w:val="00685981"/>
    <w:rsid w:val="00686DFE"/>
    <w:rsid w:val="006911D4"/>
    <w:rsid w:val="00695C3D"/>
    <w:rsid w:val="006962DF"/>
    <w:rsid w:val="00696C3D"/>
    <w:rsid w:val="006B2CAE"/>
    <w:rsid w:val="006B3855"/>
    <w:rsid w:val="006B6722"/>
    <w:rsid w:val="006B713D"/>
    <w:rsid w:val="006B7E8C"/>
    <w:rsid w:val="006C17A9"/>
    <w:rsid w:val="006C2D87"/>
    <w:rsid w:val="006C5347"/>
    <w:rsid w:val="006C59E5"/>
    <w:rsid w:val="006C77BB"/>
    <w:rsid w:val="006C7FEB"/>
    <w:rsid w:val="006D0BD3"/>
    <w:rsid w:val="006D5FB0"/>
    <w:rsid w:val="006D6F31"/>
    <w:rsid w:val="006E008D"/>
    <w:rsid w:val="006E03F7"/>
    <w:rsid w:val="006E3D57"/>
    <w:rsid w:val="006E6EDE"/>
    <w:rsid w:val="006F07A0"/>
    <w:rsid w:val="006F27CC"/>
    <w:rsid w:val="006F2E69"/>
    <w:rsid w:val="00704CD5"/>
    <w:rsid w:val="007079AD"/>
    <w:rsid w:val="00712668"/>
    <w:rsid w:val="007139BD"/>
    <w:rsid w:val="00716548"/>
    <w:rsid w:val="007176BE"/>
    <w:rsid w:val="0072075B"/>
    <w:rsid w:val="00723056"/>
    <w:rsid w:val="00723A36"/>
    <w:rsid w:val="00726366"/>
    <w:rsid w:val="00727936"/>
    <w:rsid w:val="007328B0"/>
    <w:rsid w:val="00732FFC"/>
    <w:rsid w:val="00734AF6"/>
    <w:rsid w:val="00737E0D"/>
    <w:rsid w:val="0074315E"/>
    <w:rsid w:val="00743D94"/>
    <w:rsid w:val="007450F0"/>
    <w:rsid w:val="00746E20"/>
    <w:rsid w:val="0075146A"/>
    <w:rsid w:val="00761DE0"/>
    <w:rsid w:val="00766106"/>
    <w:rsid w:val="00766477"/>
    <w:rsid w:val="00770156"/>
    <w:rsid w:val="00771BD2"/>
    <w:rsid w:val="00771F3E"/>
    <w:rsid w:val="0077563E"/>
    <w:rsid w:val="0077565D"/>
    <w:rsid w:val="00782D5D"/>
    <w:rsid w:val="007833A5"/>
    <w:rsid w:val="00783989"/>
    <w:rsid w:val="007842ED"/>
    <w:rsid w:val="0078588B"/>
    <w:rsid w:val="00786501"/>
    <w:rsid w:val="007873A4"/>
    <w:rsid w:val="00787EFE"/>
    <w:rsid w:val="00796F4C"/>
    <w:rsid w:val="007972B1"/>
    <w:rsid w:val="00797566"/>
    <w:rsid w:val="007A59CE"/>
    <w:rsid w:val="007A60EA"/>
    <w:rsid w:val="007A722A"/>
    <w:rsid w:val="007B15F8"/>
    <w:rsid w:val="007B46DA"/>
    <w:rsid w:val="007B688C"/>
    <w:rsid w:val="007B784B"/>
    <w:rsid w:val="007C1505"/>
    <w:rsid w:val="007C19FA"/>
    <w:rsid w:val="007C2391"/>
    <w:rsid w:val="007C26DB"/>
    <w:rsid w:val="007C59A7"/>
    <w:rsid w:val="007C7BBE"/>
    <w:rsid w:val="007D4C3E"/>
    <w:rsid w:val="007D4F57"/>
    <w:rsid w:val="007D57E5"/>
    <w:rsid w:val="007D5989"/>
    <w:rsid w:val="007D5DE3"/>
    <w:rsid w:val="007D7604"/>
    <w:rsid w:val="007E0624"/>
    <w:rsid w:val="007E1749"/>
    <w:rsid w:val="007E2C3E"/>
    <w:rsid w:val="007E6872"/>
    <w:rsid w:val="007F2E00"/>
    <w:rsid w:val="007F372A"/>
    <w:rsid w:val="007F6FC1"/>
    <w:rsid w:val="00801DDC"/>
    <w:rsid w:val="00804CB7"/>
    <w:rsid w:val="008102D1"/>
    <w:rsid w:val="008153FA"/>
    <w:rsid w:val="0081542B"/>
    <w:rsid w:val="008205F1"/>
    <w:rsid w:val="0082136B"/>
    <w:rsid w:val="00822F02"/>
    <w:rsid w:val="00823256"/>
    <w:rsid w:val="00826B5E"/>
    <w:rsid w:val="00835A95"/>
    <w:rsid w:val="00836419"/>
    <w:rsid w:val="008368CD"/>
    <w:rsid w:val="00836A9C"/>
    <w:rsid w:val="008418C1"/>
    <w:rsid w:val="00842B05"/>
    <w:rsid w:val="00845504"/>
    <w:rsid w:val="00851861"/>
    <w:rsid w:val="00851CBF"/>
    <w:rsid w:val="008524A7"/>
    <w:rsid w:val="00854058"/>
    <w:rsid w:val="00866273"/>
    <w:rsid w:val="00874B59"/>
    <w:rsid w:val="0087622A"/>
    <w:rsid w:val="0087662B"/>
    <w:rsid w:val="00880A85"/>
    <w:rsid w:val="00880DF1"/>
    <w:rsid w:val="0088182B"/>
    <w:rsid w:val="00886438"/>
    <w:rsid w:val="00887FC6"/>
    <w:rsid w:val="00890798"/>
    <w:rsid w:val="0089268D"/>
    <w:rsid w:val="0089423A"/>
    <w:rsid w:val="008A10CB"/>
    <w:rsid w:val="008A4182"/>
    <w:rsid w:val="008A5E33"/>
    <w:rsid w:val="008A7B7E"/>
    <w:rsid w:val="008B0CED"/>
    <w:rsid w:val="008B1B82"/>
    <w:rsid w:val="008B2A89"/>
    <w:rsid w:val="008C09B7"/>
    <w:rsid w:val="008C17C5"/>
    <w:rsid w:val="008D093B"/>
    <w:rsid w:val="008D332F"/>
    <w:rsid w:val="008D3C11"/>
    <w:rsid w:val="008D49A9"/>
    <w:rsid w:val="008D4A8D"/>
    <w:rsid w:val="008D64B7"/>
    <w:rsid w:val="008D707A"/>
    <w:rsid w:val="008E053E"/>
    <w:rsid w:val="008E2C00"/>
    <w:rsid w:val="008E5CA8"/>
    <w:rsid w:val="008E7B31"/>
    <w:rsid w:val="008F0C97"/>
    <w:rsid w:val="008F1A9C"/>
    <w:rsid w:val="008F680D"/>
    <w:rsid w:val="008F7B77"/>
    <w:rsid w:val="00906645"/>
    <w:rsid w:val="00910029"/>
    <w:rsid w:val="0091482F"/>
    <w:rsid w:val="009148A6"/>
    <w:rsid w:val="009226F6"/>
    <w:rsid w:val="0092568D"/>
    <w:rsid w:val="00927CBB"/>
    <w:rsid w:val="00927F90"/>
    <w:rsid w:val="0093051E"/>
    <w:rsid w:val="009340BA"/>
    <w:rsid w:val="00937107"/>
    <w:rsid w:val="00940B02"/>
    <w:rsid w:val="00941DC4"/>
    <w:rsid w:val="0094463B"/>
    <w:rsid w:val="00946DB0"/>
    <w:rsid w:val="00950952"/>
    <w:rsid w:val="009517DC"/>
    <w:rsid w:val="00952F9C"/>
    <w:rsid w:val="00954ED0"/>
    <w:rsid w:val="00956342"/>
    <w:rsid w:val="0095653F"/>
    <w:rsid w:val="00957180"/>
    <w:rsid w:val="0096016F"/>
    <w:rsid w:val="0096244A"/>
    <w:rsid w:val="0096388A"/>
    <w:rsid w:val="0096548C"/>
    <w:rsid w:val="00965D4D"/>
    <w:rsid w:val="009713DF"/>
    <w:rsid w:val="009719FB"/>
    <w:rsid w:val="00973C6A"/>
    <w:rsid w:val="00975872"/>
    <w:rsid w:val="009865BE"/>
    <w:rsid w:val="0099205C"/>
    <w:rsid w:val="0099349F"/>
    <w:rsid w:val="0099668B"/>
    <w:rsid w:val="00996852"/>
    <w:rsid w:val="00996CEF"/>
    <w:rsid w:val="009A29FE"/>
    <w:rsid w:val="009A35AF"/>
    <w:rsid w:val="009A5273"/>
    <w:rsid w:val="009A7C90"/>
    <w:rsid w:val="009B026A"/>
    <w:rsid w:val="009B0479"/>
    <w:rsid w:val="009B4D8C"/>
    <w:rsid w:val="009B58F9"/>
    <w:rsid w:val="009B64B8"/>
    <w:rsid w:val="009C1FE3"/>
    <w:rsid w:val="009C4840"/>
    <w:rsid w:val="009C61E0"/>
    <w:rsid w:val="009D1B26"/>
    <w:rsid w:val="009D32D7"/>
    <w:rsid w:val="009D3BD5"/>
    <w:rsid w:val="009D597B"/>
    <w:rsid w:val="009D6DF5"/>
    <w:rsid w:val="009D7E56"/>
    <w:rsid w:val="009E0BCF"/>
    <w:rsid w:val="009E12CC"/>
    <w:rsid w:val="009E63BD"/>
    <w:rsid w:val="009F22A2"/>
    <w:rsid w:val="009F3306"/>
    <w:rsid w:val="009F7EB8"/>
    <w:rsid w:val="00A0093B"/>
    <w:rsid w:val="00A01762"/>
    <w:rsid w:val="00A049CA"/>
    <w:rsid w:val="00A056C0"/>
    <w:rsid w:val="00A06F08"/>
    <w:rsid w:val="00A116B8"/>
    <w:rsid w:val="00A12B8C"/>
    <w:rsid w:val="00A13C6C"/>
    <w:rsid w:val="00A1502A"/>
    <w:rsid w:val="00A16E63"/>
    <w:rsid w:val="00A20230"/>
    <w:rsid w:val="00A20FEB"/>
    <w:rsid w:val="00A21CD9"/>
    <w:rsid w:val="00A23070"/>
    <w:rsid w:val="00A242CF"/>
    <w:rsid w:val="00A24FF8"/>
    <w:rsid w:val="00A25831"/>
    <w:rsid w:val="00A25E34"/>
    <w:rsid w:val="00A26E16"/>
    <w:rsid w:val="00A31589"/>
    <w:rsid w:val="00A318DD"/>
    <w:rsid w:val="00A31926"/>
    <w:rsid w:val="00A31E29"/>
    <w:rsid w:val="00A32E8B"/>
    <w:rsid w:val="00A34978"/>
    <w:rsid w:val="00A35251"/>
    <w:rsid w:val="00A36707"/>
    <w:rsid w:val="00A40845"/>
    <w:rsid w:val="00A40A00"/>
    <w:rsid w:val="00A450AF"/>
    <w:rsid w:val="00A55266"/>
    <w:rsid w:val="00A555E8"/>
    <w:rsid w:val="00A57B9F"/>
    <w:rsid w:val="00A57C74"/>
    <w:rsid w:val="00A627B2"/>
    <w:rsid w:val="00A66384"/>
    <w:rsid w:val="00A66770"/>
    <w:rsid w:val="00A70A19"/>
    <w:rsid w:val="00A73308"/>
    <w:rsid w:val="00A73F57"/>
    <w:rsid w:val="00A77077"/>
    <w:rsid w:val="00A822C1"/>
    <w:rsid w:val="00A82470"/>
    <w:rsid w:val="00A8365A"/>
    <w:rsid w:val="00A837A3"/>
    <w:rsid w:val="00A84C95"/>
    <w:rsid w:val="00A8615F"/>
    <w:rsid w:val="00A90874"/>
    <w:rsid w:val="00A90B38"/>
    <w:rsid w:val="00A96FBE"/>
    <w:rsid w:val="00AA09B4"/>
    <w:rsid w:val="00AA224B"/>
    <w:rsid w:val="00AB01BB"/>
    <w:rsid w:val="00AB1BD7"/>
    <w:rsid w:val="00AB3E61"/>
    <w:rsid w:val="00AB70B1"/>
    <w:rsid w:val="00AC056F"/>
    <w:rsid w:val="00AC202F"/>
    <w:rsid w:val="00AC2701"/>
    <w:rsid w:val="00AC4DF5"/>
    <w:rsid w:val="00AC5460"/>
    <w:rsid w:val="00AD0222"/>
    <w:rsid w:val="00AD0D2F"/>
    <w:rsid w:val="00AD3067"/>
    <w:rsid w:val="00AD353E"/>
    <w:rsid w:val="00AD6219"/>
    <w:rsid w:val="00AD7907"/>
    <w:rsid w:val="00AE04B3"/>
    <w:rsid w:val="00AE08AC"/>
    <w:rsid w:val="00AE235A"/>
    <w:rsid w:val="00AF01A7"/>
    <w:rsid w:val="00AF0507"/>
    <w:rsid w:val="00AF2515"/>
    <w:rsid w:val="00AF5AAD"/>
    <w:rsid w:val="00AF7E30"/>
    <w:rsid w:val="00B0077B"/>
    <w:rsid w:val="00B01C47"/>
    <w:rsid w:val="00B04761"/>
    <w:rsid w:val="00B05DFF"/>
    <w:rsid w:val="00B06637"/>
    <w:rsid w:val="00B11A4E"/>
    <w:rsid w:val="00B160CA"/>
    <w:rsid w:val="00B16598"/>
    <w:rsid w:val="00B2022D"/>
    <w:rsid w:val="00B215FF"/>
    <w:rsid w:val="00B21CAC"/>
    <w:rsid w:val="00B22E16"/>
    <w:rsid w:val="00B26607"/>
    <w:rsid w:val="00B304D8"/>
    <w:rsid w:val="00B326CE"/>
    <w:rsid w:val="00B36B25"/>
    <w:rsid w:val="00B42DA8"/>
    <w:rsid w:val="00B455FA"/>
    <w:rsid w:val="00B469FF"/>
    <w:rsid w:val="00B4710C"/>
    <w:rsid w:val="00B5170F"/>
    <w:rsid w:val="00B538DD"/>
    <w:rsid w:val="00B54CD6"/>
    <w:rsid w:val="00B55DC7"/>
    <w:rsid w:val="00B560CA"/>
    <w:rsid w:val="00B563C2"/>
    <w:rsid w:val="00B61AB7"/>
    <w:rsid w:val="00B6217C"/>
    <w:rsid w:val="00B627CC"/>
    <w:rsid w:val="00B62D5B"/>
    <w:rsid w:val="00B62DE4"/>
    <w:rsid w:val="00B63AB4"/>
    <w:rsid w:val="00B6508F"/>
    <w:rsid w:val="00B67848"/>
    <w:rsid w:val="00B67970"/>
    <w:rsid w:val="00B67BA5"/>
    <w:rsid w:val="00B67E2C"/>
    <w:rsid w:val="00B7014B"/>
    <w:rsid w:val="00B727EF"/>
    <w:rsid w:val="00B737FB"/>
    <w:rsid w:val="00B7392C"/>
    <w:rsid w:val="00B7431C"/>
    <w:rsid w:val="00B747CC"/>
    <w:rsid w:val="00B75BAD"/>
    <w:rsid w:val="00B76783"/>
    <w:rsid w:val="00B76B19"/>
    <w:rsid w:val="00B76CE0"/>
    <w:rsid w:val="00B83B81"/>
    <w:rsid w:val="00B86240"/>
    <w:rsid w:val="00B8772E"/>
    <w:rsid w:val="00B91A19"/>
    <w:rsid w:val="00B95974"/>
    <w:rsid w:val="00B97528"/>
    <w:rsid w:val="00BA10EA"/>
    <w:rsid w:val="00BA12DB"/>
    <w:rsid w:val="00BA1E5B"/>
    <w:rsid w:val="00BA25B2"/>
    <w:rsid w:val="00BA3B56"/>
    <w:rsid w:val="00BB0614"/>
    <w:rsid w:val="00BB06BB"/>
    <w:rsid w:val="00BB08C9"/>
    <w:rsid w:val="00BB7A01"/>
    <w:rsid w:val="00BC1461"/>
    <w:rsid w:val="00BC304F"/>
    <w:rsid w:val="00BC4E41"/>
    <w:rsid w:val="00BC5731"/>
    <w:rsid w:val="00BD0494"/>
    <w:rsid w:val="00BD09B3"/>
    <w:rsid w:val="00BD0D62"/>
    <w:rsid w:val="00BD1FAE"/>
    <w:rsid w:val="00BD51C7"/>
    <w:rsid w:val="00BD7299"/>
    <w:rsid w:val="00BE0F74"/>
    <w:rsid w:val="00BE1159"/>
    <w:rsid w:val="00BE1D1E"/>
    <w:rsid w:val="00BE2E5B"/>
    <w:rsid w:val="00BE4410"/>
    <w:rsid w:val="00BE79D7"/>
    <w:rsid w:val="00BF007A"/>
    <w:rsid w:val="00BF3BFD"/>
    <w:rsid w:val="00BF79CF"/>
    <w:rsid w:val="00C00715"/>
    <w:rsid w:val="00C03818"/>
    <w:rsid w:val="00C05A89"/>
    <w:rsid w:val="00C109B7"/>
    <w:rsid w:val="00C12EF5"/>
    <w:rsid w:val="00C133EC"/>
    <w:rsid w:val="00C13D18"/>
    <w:rsid w:val="00C15AF4"/>
    <w:rsid w:val="00C248A2"/>
    <w:rsid w:val="00C25547"/>
    <w:rsid w:val="00C27015"/>
    <w:rsid w:val="00C27C3B"/>
    <w:rsid w:val="00C31251"/>
    <w:rsid w:val="00C32465"/>
    <w:rsid w:val="00C32943"/>
    <w:rsid w:val="00C33A44"/>
    <w:rsid w:val="00C35842"/>
    <w:rsid w:val="00C3608F"/>
    <w:rsid w:val="00C36DFC"/>
    <w:rsid w:val="00C40B2E"/>
    <w:rsid w:val="00C445F9"/>
    <w:rsid w:val="00C472C1"/>
    <w:rsid w:val="00C5047E"/>
    <w:rsid w:val="00C51BBE"/>
    <w:rsid w:val="00C5222F"/>
    <w:rsid w:val="00C52987"/>
    <w:rsid w:val="00C548DE"/>
    <w:rsid w:val="00C56ECB"/>
    <w:rsid w:val="00C600BA"/>
    <w:rsid w:val="00C6061A"/>
    <w:rsid w:val="00C6282D"/>
    <w:rsid w:val="00C63317"/>
    <w:rsid w:val="00C6485D"/>
    <w:rsid w:val="00C66095"/>
    <w:rsid w:val="00C66AA6"/>
    <w:rsid w:val="00C7692E"/>
    <w:rsid w:val="00C804A9"/>
    <w:rsid w:val="00C82A8E"/>
    <w:rsid w:val="00C860A8"/>
    <w:rsid w:val="00C86152"/>
    <w:rsid w:val="00C86B92"/>
    <w:rsid w:val="00C9029C"/>
    <w:rsid w:val="00C91372"/>
    <w:rsid w:val="00C91B66"/>
    <w:rsid w:val="00C92821"/>
    <w:rsid w:val="00C9474A"/>
    <w:rsid w:val="00C94BA2"/>
    <w:rsid w:val="00CA00A9"/>
    <w:rsid w:val="00CA34CF"/>
    <w:rsid w:val="00CA713B"/>
    <w:rsid w:val="00CB0DF9"/>
    <w:rsid w:val="00CB1C28"/>
    <w:rsid w:val="00CB3BF8"/>
    <w:rsid w:val="00CB793B"/>
    <w:rsid w:val="00CC05F6"/>
    <w:rsid w:val="00CC0D0C"/>
    <w:rsid w:val="00CC37D7"/>
    <w:rsid w:val="00CD3E26"/>
    <w:rsid w:val="00CD4C98"/>
    <w:rsid w:val="00CD5D16"/>
    <w:rsid w:val="00CD7305"/>
    <w:rsid w:val="00CE23D7"/>
    <w:rsid w:val="00CE2DDC"/>
    <w:rsid w:val="00CE2FE5"/>
    <w:rsid w:val="00CE3C48"/>
    <w:rsid w:val="00CE53EA"/>
    <w:rsid w:val="00CE57AB"/>
    <w:rsid w:val="00CE662B"/>
    <w:rsid w:val="00CF1C49"/>
    <w:rsid w:val="00CF31E5"/>
    <w:rsid w:val="00CF4597"/>
    <w:rsid w:val="00CF6333"/>
    <w:rsid w:val="00D023FF"/>
    <w:rsid w:val="00D0361E"/>
    <w:rsid w:val="00D03F08"/>
    <w:rsid w:val="00D06CB7"/>
    <w:rsid w:val="00D07616"/>
    <w:rsid w:val="00D10C3A"/>
    <w:rsid w:val="00D15DC7"/>
    <w:rsid w:val="00D1657B"/>
    <w:rsid w:val="00D17C6A"/>
    <w:rsid w:val="00D2178E"/>
    <w:rsid w:val="00D26E7F"/>
    <w:rsid w:val="00D315EE"/>
    <w:rsid w:val="00D32B6C"/>
    <w:rsid w:val="00D343A6"/>
    <w:rsid w:val="00D35633"/>
    <w:rsid w:val="00D3573D"/>
    <w:rsid w:val="00D35BA2"/>
    <w:rsid w:val="00D37310"/>
    <w:rsid w:val="00D37380"/>
    <w:rsid w:val="00D44B65"/>
    <w:rsid w:val="00D45B26"/>
    <w:rsid w:val="00D4792A"/>
    <w:rsid w:val="00D47B01"/>
    <w:rsid w:val="00D51141"/>
    <w:rsid w:val="00D514E9"/>
    <w:rsid w:val="00D53AEC"/>
    <w:rsid w:val="00D546EC"/>
    <w:rsid w:val="00D55D55"/>
    <w:rsid w:val="00D57357"/>
    <w:rsid w:val="00D5789D"/>
    <w:rsid w:val="00D57B40"/>
    <w:rsid w:val="00D57D0E"/>
    <w:rsid w:val="00D6131D"/>
    <w:rsid w:val="00D61751"/>
    <w:rsid w:val="00D62F0A"/>
    <w:rsid w:val="00D752B0"/>
    <w:rsid w:val="00D775EF"/>
    <w:rsid w:val="00D804A6"/>
    <w:rsid w:val="00D82387"/>
    <w:rsid w:val="00D82999"/>
    <w:rsid w:val="00D8519F"/>
    <w:rsid w:val="00D855F0"/>
    <w:rsid w:val="00D86416"/>
    <w:rsid w:val="00D874C8"/>
    <w:rsid w:val="00D878F5"/>
    <w:rsid w:val="00D9126F"/>
    <w:rsid w:val="00D913BC"/>
    <w:rsid w:val="00D92647"/>
    <w:rsid w:val="00D93B9F"/>
    <w:rsid w:val="00D975B2"/>
    <w:rsid w:val="00DA00BF"/>
    <w:rsid w:val="00DA1951"/>
    <w:rsid w:val="00DA293B"/>
    <w:rsid w:val="00DA7AB5"/>
    <w:rsid w:val="00DB0394"/>
    <w:rsid w:val="00DB1E60"/>
    <w:rsid w:val="00DB47A6"/>
    <w:rsid w:val="00DB7D8A"/>
    <w:rsid w:val="00DC1472"/>
    <w:rsid w:val="00DC23F2"/>
    <w:rsid w:val="00DC379C"/>
    <w:rsid w:val="00DC44AA"/>
    <w:rsid w:val="00DC4BCF"/>
    <w:rsid w:val="00DC5E43"/>
    <w:rsid w:val="00DC645E"/>
    <w:rsid w:val="00DC7160"/>
    <w:rsid w:val="00DD3ABE"/>
    <w:rsid w:val="00DD57B9"/>
    <w:rsid w:val="00DD5DF6"/>
    <w:rsid w:val="00DD7A46"/>
    <w:rsid w:val="00DE0BA4"/>
    <w:rsid w:val="00DE0D38"/>
    <w:rsid w:val="00DE42C2"/>
    <w:rsid w:val="00DE5156"/>
    <w:rsid w:val="00DE7711"/>
    <w:rsid w:val="00DF07A9"/>
    <w:rsid w:val="00DF0DBA"/>
    <w:rsid w:val="00DF2B25"/>
    <w:rsid w:val="00DF3925"/>
    <w:rsid w:val="00DF431E"/>
    <w:rsid w:val="00DF43B7"/>
    <w:rsid w:val="00DF5890"/>
    <w:rsid w:val="00DF5EB6"/>
    <w:rsid w:val="00DF64D6"/>
    <w:rsid w:val="00DF783F"/>
    <w:rsid w:val="00E02C6E"/>
    <w:rsid w:val="00E03B67"/>
    <w:rsid w:val="00E061FE"/>
    <w:rsid w:val="00E10A31"/>
    <w:rsid w:val="00E15933"/>
    <w:rsid w:val="00E16DD9"/>
    <w:rsid w:val="00E200B6"/>
    <w:rsid w:val="00E217F3"/>
    <w:rsid w:val="00E24D29"/>
    <w:rsid w:val="00E2720F"/>
    <w:rsid w:val="00E274AA"/>
    <w:rsid w:val="00E27B18"/>
    <w:rsid w:val="00E30BC6"/>
    <w:rsid w:val="00E35905"/>
    <w:rsid w:val="00E40347"/>
    <w:rsid w:val="00E41902"/>
    <w:rsid w:val="00E4327C"/>
    <w:rsid w:val="00E51623"/>
    <w:rsid w:val="00E538F8"/>
    <w:rsid w:val="00E603BA"/>
    <w:rsid w:val="00E60EA0"/>
    <w:rsid w:val="00E619B9"/>
    <w:rsid w:val="00E677B2"/>
    <w:rsid w:val="00E70714"/>
    <w:rsid w:val="00E727E8"/>
    <w:rsid w:val="00E73DAC"/>
    <w:rsid w:val="00E75305"/>
    <w:rsid w:val="00E75765"/>
    <w:rsid w:val="00E80EBE"/>
    <w:rsid w:val="00E83FEB"/>
    <w:rsid w:val="00E8530B"/>
    <w:rsid w:val="00E85A75"/>
    <w:rsid w:val="00E85B9D"/>
    <w:rsid w:val="00E87CF8"/>
    <w:rsid w:val="00E92545"/>
    <w:rsid w:val="00E934DC"/>
    <w:rsid w:val="00E9525B"/>
    <w:rsid w:val="00E95ED1"/>
    <w:rsid w:val="00E97613"/>
    <w:rsid w:val="00EA0010"/>
    <w:rsid w:val="00EA0387"/>
    <w:rsid w:val="00EA2A05"/>
    <w:rsid w:val="00EA6237"/>
    <w:rsid w:val="00EB05F9"/>
    <w:rsid w:val="00EB2B13"/>
    <w:rsid w:val="00EB2D05"/>
    <w:rsid w:val="00EB314F"/>
    <w:rsid w:val="00EB6BA3"/>
    <w:rsid w:val="00EC13EF"/>
    <w:rsid w:val="00EC38F0"/>
    <w:rsid w:val="00EC3C40"/>
    <w:rsid w:val="00EC58D0"/>
    <w:rsid w:val="00EC62E1"/>
    <w:rsid w:val="00EC7276"/>
    <w:rsid w:val="00EC75DD"/>
    <w:rsid w:val="00ED0930"/>
    <w:rsid w:val="00ED2C0B"/>
    <w:rsid w:val="00ED37B2"/>
    <w:rsid w:val="00ED5E63"/>
    <w:rsid w:val="00ED7068"/>
    <w:rsid w:val="00EE7308"/>
    <w:rsid w:val="00EF1DB1"/>
    <w:rsid w:val="00EF5D62"/>
    <w:rsid w:val="00EF68B6"/>
    <w:rsid w:val="00EF7148"/>
    <w:rsid w:val="00F0223D"/>
    <w:rsid w:val="00F02299"/>
    <w:rsid w:val="00F042B4"/>
    <w:rsid w:val="00F12D81"/>
    <w:rsid w:val="00F132C0"/>
    <w:rsid w:val="00F13EA6"/>
    <w:rsid w:val="00F15775"/>
    <w:rsid w:val="00F163FA"/>
    <w:rsid w:val="00F164CE"/>
    <w:rsid w:val="00F17217"/>
    <w:rsid w:val="00F175AC"/>
    <w:rsid w:val="00F17B03"/>
    <w:rsid w:val="00F20CFF"/>
    <w:rsid w:val="00F2280A"/>
    <w:rsid w:val="00F22CDE"/>
    <w:rsid w:val="00F240F3"/>
    <w:rsid w:val="00F241FB"/>
    <w:rsid w:val="00F25875"/>
    <w:rsid w:val="00F26502"/>
    <w:rsid w:val="00F2788A"/>
    <w:rsid w:val="00F30156"/>
    <w:rsid w:val="00F30A16"/>
    <w:rsid w:val="00F31188"/>
    <w:rsid w:val="00F3169C"/>
    <w:rsid w:val="00F31E0F"/>
    <w:rsid w:val="00F3559B"/>
    <w:rsid w:val="00F36906"/>
    <w:rsid w:val="00F36E75"/>
    <w:rsid w:val="00F37A21"/>
    <w:rsid w:val="00F4194B"/>
    <w:rsid w:val="00F41AB1"/>
    <w:rsid w:val="00F528C9"/>
    <w:rsid w:val="00F56A3E"/>
    <w:rsid w:val="00F5786C"/>
    <w:rsid w:val="00F57921"/>
    <w:rsid w:val="00F60701"/>
    <w:rsid w:val="00F60B89"/>
    <w:rsid w:val="00F60D68"/>
    <w:rsid w:val="00F62DAE"/>
    <w:rsid w:val="00F62F46"/>
    <w:rsid w:val="00F66AA1"/>
    <w:rsid w:val="00F66F07"/>
    <w:rsid w:val="00F70306"/>
    <w:rsid w:val="00F70AE9"/>
    <w:rsid w:val="00F75273"/>
    <w:rsid w:val="00F76166"/>
    <w:rsid w:val="00F77644"/>
    <w:rsid w:val="00F80B9C"/>
    <w:rsid w:val="00F81C2B"/>
    <w:rsid w:val="00F82C41"/>
    <w:rsid w:val="00F849CE"/>
    <w:rsid w:val="00F84E4E"/>
    <w:rsid w:val="00F85F82"/>
    <w:rsid w:val="00F92D1F"/>
    <w:rsid w:val="00F9369F"/>
    <w:rsid w:val="00FA02B5"/>
    <w:rsid w:val="00FA030C"/>
    <w:rsid w:val="00FA0BDB"/>
    <w:rsid w:val="00FA0BF1"/>
    <w:rsid w:val="00FA1328"/>
    <w:rsid w:val="00FA13B3"/>
    <w:rsid w:val="00FA4CAB"/>
    <w:rsid w:val="00FA599B"/>
    <w:rsid w:val="00FA782C"/>
    <w:rsid w:val="00FB1670"/>
    <w:rsid w:val="00FB44D8"/>
    <w:rsid w:val="00FB52AE"/>
    <w:rsid w:val="00FB6AF1"/>
    <w:rsid w:val="00FB6F56"/>
    <w:rsid w:val="00FC3322"/>
    <w:rsid w:val="00FC46AA"/>
    <w:rsid w:val="00FD208A"/>
    <w:rsid w:val="00FD2B97"/>
    <w:rsid w:val="00FD6A99"/>
    <w:rsid w:val="00FE104D"/>
    <w:rsid w:val="00FE2861"/>
    <w:rsid w:val="00FE465B"/>
    <w:rsid w:val="00FE5E9C"/>
    <w:rsid w:val="00FF16DF"/>
    <w:rsid w:val="00FF2650"/>
    <w:rsid w:val="00FF279E"/>
    <w:rsid w:val="00FF44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640C"/>
  <w15:docId w15:val="{E0BDDDB6-3114-EA45-B68B-AE1D509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2530</Characters>
  <Application>Microsoft Office Word</Application>
  <DocSecurity>0</DocSecurity>
  <Lines>168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Kerstin Bowsher</cp:lastModifiedBy>
  <cp:revision>3</cp:revision>
  <cp:lastPrinted>2019-08-10T13:39:00Z</cp:lastPrinted>
  <dcterms:created xsi:type="dcterms:W3CDTF">2019-08-29T19:52:00Z</dcterms:created>
  <dcterms:modified xsi:type="dcterms:W3CDTF">2019-09-04T12:30:00Z</dcterms:modified>
</cp:coreProperties>
</file>